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Pr="00ED6D06" w:rsidRDefault="00F746B1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26.05.2020 № 54</w:t>
            </w:r>
            <w:r w:rsidR="00102261" w:rsidRPr="00D15ACA">
              <w:rPr>
                <w:sz w:val="24"/>
                <w:u w:val="single"/>
              </w:rPr>
              <w:t>-п</w:t>
            </w: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897A0E" w:rsidRDefault="00897A0E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504507" w:rsidRDefault="004008D3" w:rsidP="008518CB">
      <w:pPr>
        <w:jc w:val="both"/>
      </w:pPr>
      <w:r>
        <w:t>по рассмотрению проекта</w:t>
      </w:r>
      <w:r w:rsidR="00102261">
        <w:t xml:space="preserve"> планировки </w:t>
      </w:r>
      <w:r w:rsidR="008518CB">
        <w:t>территории</w:t>
      </w:r>
      <w:r w:rsidR="00504507">
        <w:t>,</w:t>
      </w:r>
    </w:p>
    <w:p w:rsidR="00102261" w:rsidRDefault="00504507" w:rsidP="008518CB">
      <w:pPr>
        <w:jc w:val="both"/>
      </w:pPr>
      <w:r w:rsidRPr="00504507">
        <w:t>совмещенного с проектом межевания территории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 w:rsidR="00FD70CA">
        <w:t>о статьей</w:t>
      </w:r>
      <w:r>
        <w:t xml:space="preserve"> 28 Федерального </w:t>
      </w:r>
      <w:r w:rsidR="00102261">
        <w:t>зако</w:t>
      </w:r>
      <w:r w:rsidR="009E4BB4">
        <w:t>на от 06.10.</w:t>
      </w:r>
      <w:r w:rsidR="00771367">
        <w:t>2003</w:t>
      </w:r>
      <w:r w:rsidR="00897A0E">
        <w:t xml:space="preserve"> </w:t>
      </w:r>
      <w:r w:rsidR="00102261">
        <w:t>№ 131-ФЗ «Об о</w:t>
      </w:r>
      <w:bookmarkStart w:id="0" w:name="_GoBack"/>
      <w:bookmarkEnd w:id="0"/>
      <w:r w:rsidR="00102261">
        <w:t>бщих принципах организации местного самоуправле</w:t>
      </w:r>
      <w:r w:rsidR="00FD70CA">
        <w:t>ния в Российской Федерации», статьями</w:t>
      </w:r>
      <w:r w:rsidR="00897A0E">
        <w:t xml:space="preserve">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897A0E">
        <w:t xml:space="preserve"> </w:t>
      </w:r>
      <w:r w:rsidR="00FD70CA">
        <w:rPr>
          <w:color w:val="000000"/>
        </w:rPr>
        <w:t>Положением</w:t>
      </w:r>
      <w:r w:rsidR="00FD70CA" w:rsidRPr="00BD777A">
        <w:rPr>
          <w:color w:val="000000"/>
        </w:rPr>
        <w:t xml:space="preserve"> «О порядке организации и проведения публичных слушаний, общественных обсуждений в муниципальном образовании Лабазинский сельсовет Курманаевского района»</w:t>
      </w:r>
      <w:r w:rsidR="00FD70CA">
        <w:t xml:space="preserve"> (утверждено решением Совета депутатов от 09.07.2018 № 93)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9C1730">
      <w:pPr>
        <w:ind w:firstLine="708"/>
        <w:jc w:val="both"/>
      </w:pPr>
      <w:r>
        <w:t xml:space="preserve">1. Провести публичные слушания по проекту планировки </w:t>
      </w:r>
      <w:r w:rsidR="008518CB">
        <w:t xml:space="preserve">территории, </w:t>
      </w:r>
      <w:r w:rsidR="009C1730" w:rsidRPr="00504507">
        <w:t>совмещенного с проектом межевания территории</w:t>
      </w:r>
      <w:r w:rsidR="009C1730">
        <w:t xml:space="preserve">, </w:t>
      </w:r>
      <w:r w:rsidR="008518CB">
        <w:t>находящей</w:t>
      </w:r>
      <w:r>
        <w:t xml:space="preserve">ся по адресу: Оренбургская область, Курманаевский район, </w:t>
      </w:r>
      <w:r w:rsidR="00B8288F">
        <w:t>Лабазинский сельсовет</w:t>
      </w:r>
      <w:r w:rsidR="000B5604">
        <w:t xml:space="preserve"> </w:t>
      </w:r>
      <w:r>
        <w:t>для проект</w:t>
      </w:r>
      <w:r w:rsidR="00460CD6">
        <w:t>ирования и ст</w:t>
      </w:r>
      <w:r w:rsidR="00A863BF">
        <w:t xml:space="preserve">роительства объекта </w:t>
      </w:r>
      <w:r w:rsidR="005F590C" w:rsidRPr="009C1730">
        <w:t>АО «Оренбургнефть»</w:t>
      </w:r>
      <w:r w:rsidR="004008D3">
        <w:t>:</w:t>
      </w:r>
      <w:r w:rsidR="00897A0E">
        <w:t xml:space="preserve"> </w:t>
      </w:r>
      <w:r w:rsidR="000B5604">
        <w:rPr>
          <w:szCs w:val="28"/>
        </w:rPr>
        <w:t>5344П «Строительство площадки налива ЖУВ на Бобровской ГКС»</w:t>
      </w:r>
      <w:r w:rsidR="004008D3">
        <w:rPr>
          <w:szCs w:val="28"/>
        </w:rPr>
        <w:t xml:space="preserve"> 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0B5604">
        <w:t>села Лабазы 30.06</w:t>
      </w:r>
      <w:r w:rsidR="009F1338">
        <w:t>.2020</w:t>
      </w:r>
      <w:r w:rsidR="006862B6">
        <w:t xml:space="preserve"> года в 15</w:t>
      </w:r>
      <w:r w:rsidR="000C3BBD">
        <w:t>-00 часов в Лабазинском доме творчества по адресу: Оренбургская область, Курманаевский район, село Лабазы, улица Ленина, 54.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B762C3">
        <w:t>Гриднева Е.Н. – заведующая Лабазинским детским садом, депутат сельсовета</w:t>
      </w:r>
      <w:r w:rsidR="00102261">
        <w:t xml:space="preserve">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0F30C4" w:rsidP="00102261">
      <w:pPr>
        <w:ind w:firstLine="708"/>
        <w:jc w:val="both"/>
      </w:pPr>
      <w:r>
        <w:t xml:space="preserve">3) </w:t>
      </w:r>
      <w:r w:rsidR="009F1338">
        <w:t>Шошина О.Ф</w:t>
      </w:r>
      <w:r>
        <w:t xml:space="preserve">. – </w:t>
      </w:r>
      <w:r w:rsidR="009F1338">
        <w:t>делопроизводитель</w:t>
      </w:r>
      <w:r>
        <w:t xml:space="preserve"> администрации</w:t>
      </w:r>
      <w:r w:rsidR="00102261">
        <w:t>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6862B6">
        <w:rPr>
          <w:szCs w:val="28"/>
        </w:rPr>
        <w:t>АО «Оренбургнефть»</w:t>
      </w:r>
      <w:r w:rsidR="004008D3">
        <w:rPr>
          <w:szCs w:val="28"/>
        </w:rPr>
        <w:t>:</w:t>
      </w:r>
      <w:r w:rsidR="00897A0E">
        <w:rPr>
          <w:szCs w:val="28"/>
        </w:rPr>
        <w:t xml:space="preserve"> </w:t>
      </w:r>
      <w:r w:rsidR="000B5604">
        <w:rPr>
          <w:szCs w:val="28"/>
        </w:rPr>
        <w:t xml:space="preserve">5344П «Строительство площадки налива ЖУВ на </w:t>
      </w:r>
      <w:r w:rsidR="000B5604">
        <w:rPr>
          <w:szCs w:val="28"/>
        </w:rPr>
        <w:lastRenderedPageBreak/>
        <w:t>Бобровской ГКС»</w:t>
      </w:r>
      <w:r w:rsidR="00423122">
        <w:rPr>
          <w:szCs w:val="28"/>
        </w:rPr>
        <w:t xml:space="preserve"> </w:t>
      </w:r>
      <w:r w:rsidR="003D4BF8">
        <w:rPr>
          <w:szCs w:val="28"/>
        </w:rPr>
        <w:t>на территории МО 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</w:t>
      </w:r>
      <w:r w:rsidR="00897A0E">
        <w:t>ального опубликования</w:t>
      </w:r>
      <w:r>
        <w:t xml:space="preserve"> и подлежит размещению на официальном сайте МО Лабазинский</w:t>
      </w:r>
      <w:r w:rsidR="00897A0E">
        <w:t xml:space="preserve"> </w:t>
      </w:r>
      <w:r w:rsidRPr="00286E44">
        <w:t xml:space="preserve">сельсовет </w:t>
      </w:r>
      <w:hyperlink r:id="rId5" w:history="1">
        <w:r w:rsidR="008B5609" w:rsidRPr="00B762C3">
          <w:rPr>
            <w:rStyle w:val="a5"/>
            <w:color w:val="auto"/>
            <w:u w:val="none"/>
            <w:lang w:val="en-US"/>
          </w:rPr>
          <w:t>http</w:t>
        </w:r>
        <w:r w:rsidR="008B5609" w:rsidRPr="00B762C3">
          <w:rPr>
            <w:rStyle w:val="a5"/>
            <w:color w:val="auto"/>
            <w:u w:val="none"/>
          </w:rPr>
          <w:t>://</w:t>
        </w:r>
        <w:proofErr w:type="spellStart"/>
        <w:r w:rsidR="008B5609" w:rsidRPr="00B762C3">
          <w:rPr>
            <w:rStyle w:val="a5"/>
            <w:color w:val="auto"/>
            <w:u w:val="none"/>
            <w:lang w:val="en-US"/>
          </w:rPr>
          <w:t>labaz</w:t>
        </w:r>
        <w:proofErr w:type="spellEnd"/>
        <w:r w:rsidR="008B5609" w:rsidRPr="00B762C3">
          <w:rPr>
            <w:rStyle w:val="a5"/>
            <w:color w:val="auto"/>
            <w:u w:val="none"/>
          </w:rPr>
          <w:t>-</w:t>
        </w:r>
        <w:proofErr w:type="spellStart"/>
        <w:r w:rsidR="008B5609" w:rsidRPr="00B762C3">
          <w:rPr>
            <w:rStyle w:val="a5"/>
            <w:color w:val="auto"/>
            <w:u w:val="none"/>
            <w:lang w:val="en-US"/>
          </w:rPr>
          <w:t>adm</w:t>
        </w:r>
        <w:proofErr w:type="spellEnd"/>
        <w:r w:rsidR="008B5609" w:rsidRPr="00B762C3">
          <w:rPr>
            <w:rStyle w:val="a5"/>
            <w:color w:val="auto"/>
            <w:u w:val="none"/>
          </w:rPr>
          <w:t>.</w:t>
        </w:r>
        <w:proofErr w:type="spellStart"/>
        <w:r w:rsidR="008B5609" w:rsidRPr="00B762C3">
          <w:rPr>
            <w:rStyle w:val="a5"/>
            <w:color w:val="auto"/>
            <w:u w:val="none"/>
            <w:lang w:val="en-US"/>
          </w:rPr>
          <w:t>ru</w:t>
        </w:r>
        <w:proofErr w:type="spellEnd"/>
        <w:r w:rsidR="008B5609" w:rsidRPr="00B762C3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0B5604" w:rsidP="00102261">
      <w:pPr>
        <w:jc w:val="both"/>
      </w:pPr>
      <w:r>
        <w:t>Глава</w:t>
      </w:r>
      <w:r w:rsidR="00102261">
        <w:t xml:space="preserve"> муниципального</w:t>
      </w:r>
      <w:r w:rsidR="000D153B">
        <w:t xml:space="preserve"> образования               </w:t>
      </w:r>
      <w:r w:rsidR="00102261">
        <w:t xml:space="preserve">     </w:t>
      </w:r>
      <w:r w:rsidR="00897A0E">
        <w:t xml:space="preserve">               </w:t>
      </w:r>
      <w:r>
        <w:t xml:space="preserve">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B762C3">
        <w:rPr>
          <w:szCs w:val="28"/>
        </w:rPr>
        <w:t>ООО «</w:t>
      </w:r>
      <w:proofErr w:type="spellStart"/>
      <w:r w:rsidR="00B762C3">
        <w:rPr>
          <w:szCs w:val="28"/>
        </w:rPr>
        <w:t>СамараНИПИнефть</w:t>
      </w:r>
      <w:proofErr w:type="spellEnd"/>
      <w:r w:rsidR="00B762C3">
        <w:rPr>
          <w:szCs w:val="28"/>
        </w:rPr>
        <w:t>»</w:t>
      </w:r>
    </w:p>
    <w:sectPr w:rsidR="000735AA" w:rsidSect="00897A0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26E4A"/>
    <w:rsid w:val="0007334C"/>
    <w:rsid w:val="000735AA"/>
    <w:rsid w:val="000B5604"/>
    <w:rsid w:val="000C3BBD"/>
    <w:rsid w:val="000D153B"/>
    <w:rsid w:val="000E3593"/>
    <w:rsid w:val="000F30C4"/>
    <w:rsid w:val="00102261"/>
    <w:rsid w:val="00106408"/>
    <w:rsid w:val="0018058A"/>
    <w:rsid w:val="00190261"/>
    <w:rsid w:val="001C69A2"/>
    <w:rsid w:val="001D6A30"/>
    <w:rsid w:val="001E3934"/>
    <w:rsid w:val="002065DC"/>
    <w:rsid w:val="00213019"/>
    <w:rsid w:val="002314FE"/>
    <w:rsid w:val="00243701"/>
    <w:rsid w:val="002471B3"/>
    <w:rsid w:val="00267151"/>
    <w:rsid w:val="00286E44"/>
    <w:rsid w:val="002F3DDA"/>
    <w:rsid w:val="002F623F"/>
    <w:rsid w:val="00324321"/>
    <w:rsid w:val="003760CE"/>
    <w:rsid w:val="003842B0"/>
    <w:rsid w:val="003938B3"/>
    <w:rsid w:val="00396AB5"/>
    <w:rsid w:val="003A6373"/>
    <w:rsid w:val="003A73A5"/>
    <w:rsid w:val="003B3075"/>
    <w:rsid w:val="003D4BF8"/>
    <w:rsid w:val="004008D3"/>
    <w:rsid w:val="00413F3D"/>
    <w:rsid w:val="00423122"/>
    <w:rsid w:val="00460CD6"/>
    <w:rsid w:val="00472833"/>
    <w:rsid w:val="004A026F"/>
    <w:rsid w:val="004E0682"/>
    <w:rsid w:val="004F78B0"/>
    <w:rsid w:val="00504507"/>
    <w:rsid w:val="0050602D"/>
    <w:rsid w:val="005575BC"/>
    <w:rsid w:val="00564DE2"/>
    <w:rsid w:val="0057145E"/>
    <w:rsid w:val="00577280"/>
    <w:rsid w:val="00596B2F"/>
    <w:rsid w:val="005F4FB1"/>
    <w:rsid w:val="005F590C"/>
    <w:rsid w:val="0061078E"/>
    <w:rsid w:val="00667A8E"/>
    <w:rsid w:val="00681B0D"/>
    <w:rsid w:val="0068304B"/>
    <w:rsid w:val="006862B6"/>
    <w:rsid w:val="0068744F"/>
    <w:rsid w:val="00696305"/>
    <w:rsid w:val="00697DE8"/>
    <w:rsid w:val="006A408F"/>
    <w:rsid w:val="006A712B"/>
    <w:rsid w:val="006B3030"/>
    <w:rsid w:val="006C0D95"/>
    <w:rsid w:val="0071154F"/>
    <w:rsid w:val="00731C58"/>
    <w:rsid w:val="00744C2F"/>
    <w:rsid w:val="0075367D"/>
    <w:rsid w:val="00761CDB"/>
    <w:rsid w:val="00771367"/>
    <w:rsid w:val="00774516"/>
    <w:rsid w:val="007838A5"/>
    <w:rsid w:val="00794099"/>
    <w:rsid w:val="007D1BEE"/>
    <w:rsid w:val="007F18CB"/>
    <w:rsid w:val="008004D2"/>
    <w:rsid w:val="008518CB"/>
    <w:rsid w:val="00865608"/>
    <w:rsid w:val="00867960"/>
    <w:rsid w:val="00872AA2"/>
    <w:rsid w:val="0088128F"/>
    <w:rsid w:val="0088578A"/>
    <w:rsid w:val="00897A0E"/>
    <w:rsid w:val="008B5609"/>
    <w:rsid w:val="008C29B9"/>
    <w:rsid w:val="008C2ACE"/>
    <w:rsid w:val="008D1B43"/>
    <w:rsid w:val="0090789E"/>
    <w:rsid w:val="0091329C"/>
    <w:rsid w:val="0093290A"/>
    <w:rsid w:val="00935267"/>
    <w:rsid w:val="0093606E"/>
    <w:rsid w:val="0097466D"/>
    <w:rsid w:val="009757F7"/>
    <w:rsid w:val="00986BE1"/>
    <w:rsid w:val="009C1730"/>
    <w:rsid w:val="009C496B"/>
    <w:rsid w:val="009E2E3C"/>
    <w:rsid w:val="009E4BB4"/>
    <w:rsid w:val="009F1338"/>
    <w:rsid w:val="009F16FC"/>
    <w:rsid w:val="009F3F6B"/>
    <w:rsid w:val="00A14494"/>
    <w:rsid w:val="00A20443"/>
    <w:rsid w:val="00A403D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710A3"/>
    <w:rsid w:val="00B762C3"/>
    <w:rsid w:val="00B8288F"/>
    <w:rsid w:val="00B86FE3"/>
    <w:rsid w:val="00B92064"/>
    <w:rsid w:val="00BA17E5"/>
    <w:rsid w:val="00BB1ABC"/>
    <w:rsid w:val="00BB7A4B"/>
    <w:rsid w:val="00BF0C5E"/>
    <w:rsid w:val="00BF431B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437D0"/>
    <w:rsid w:val="00D44742"/>
    <w:rsid w:val="00D605A8"/>
    <w:rsid w:val="00D619E9"/>
    <w:rsid w:val="00D64DB1"/>
    <w:rsid w:val="00D665EA"/>
    <w:rsid w:val="00D93FC6"/>
    <w:rsid w:val="00DB2968"/>
    <w:rsid w:val="00DB5B20"/>
    <w:rsid w:val="00DE1EBD"/>
    <w:rsid w:val="00E33C71"/>
    <w:rsid w:val="00E7696B"/>
    <w:rsid w:val="00E903AE"/>
    <w:rsid w:val="00E97EC1"/>
    <w:rsid w:val="00ED6D06"/>
    <w:rsid w:val="00F039D0"/>
    <w:rsid w:val="00F11896"/>
    <w:rsid w:val="00F56756"/>
    <w:rsid w:val="00F746B1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-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2020-05-26T09:53:00Z</cp:lastPrinted>
  <dcterms:created xsi:type="dcterms:W3CDTF">2020-03-10T04:50:00Z</dcterms:created>
  <dcterms:modified xsi:type="dcterms:W3CDTF">2020-05-26T09:53:00Z</dcterms:modified>
</cp:coreProperties>
</file>